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The Royal Enfield Interceptor INT 650 and Continental GT 650 debut at Rider Mania 2017, the largest gathering of Royal Enfield enthusiasts </w:t>
      </w:r>
    </w:p>
    <w:p w:rsidR="00000000" w:rsidDel="00000000" w:rsidP="00000000" w:rsidRDefault="00000000" w:rsidRPr="00000000" w14:paraId="00000001">
      <w:pPr>
        <w:contextualSpacing w:val="0"/>
        <w:jc w:val="left"/>
        <w:rPr>
          <w:rFonts w:ascii="Roboto" w:cs="Roboto" w:eastAsia="Roboto" w:hAnsi="Roboto"/>
          <w:b w:val="1"/>
          <w:sz w:val="16"/>
          <w:szCs w:val="16"/>
          <w:highlight w:val="white"/>
        </w:rPr>
      </w:pP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rtl w:val="0"/>
        </w:rPr>
        <w:t xml:space="preserve">Two iconic legends - two distinct characters – a Roadster and a Café Racer</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Calibri" w:cs="Calibri" w:eastAsia="Calibri" w:hAnsi="Calibri"/>
          <w:b w:val="1"/>
          <w:i w:val="1"/>
        </w:rPr>
      </w:pPr>
      <w:r w:rsidDel="00000000" w:rsidR="00000000" w:rsidRPr="00000000">
        <w:rPr>
          <w:rFonts w:ascii="Calibri" w:cs="Calibri" w:eastAsia="Calibri" w:hAnsi="Calibri"/>
          <w:b w:val="1"/>
          <w:i w:val="1"/>
          <w:rtl w:val="0"/>
        </w:rPr>
        <w:t xml:space="preserve">Motorcycles that are versatile, fun, agile and yet unintimidating and accessible</w:t>
      </w: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Calibri" w:cs="Calibri" w:eastAsia="Calibri" w:hAnsi="Calibri"/>
          <w:b w:val="1"/>
          <w:i w:val="1"/>
        </w:rPr>
      </w:pPr>
      <w:r w:rsidDel="00000000" w:rsidR="00000000" w:rsidRPr="00000000">
        <w:rPr>
          <w:rFonts w:ascii="Calibri" w:cs="Calibri" w:eastAsia="Calibri" w:hAnsi="Calibri"/>
          <w:b w:val="1"/>
          <w:i w:val="1"/>
          <w:rtl w:val="0"/>
        </w:rPr>
        <w:t xml:space="preserve">Showcased exclusively to the community of riding enthusiasts - A first for Royal Enfield </w:t>
      </w:r>
    </w:p>
    <w:p w:rsidR="00000000" w:rsidDel="00000000" w:rsidP="00000000" w:rsidRDefault="00000000" w:rsidRPr="00000000" w14:paraId="00000005">
      <w:pPr>
        <w:spacing w:after="0" w:before="0" w:lineRule="auto"/>
        <w:contextualSpacing w:val="0"/>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06">
      <w:pPr>
        <w:contextualSpacing w:val="0"/>
        <w:jc w:val="both"/>
        <w:rPr>
          <w:rFonts w:ascii="Calibri" w:cs="Calibri" w:eastAsia="Calibri" w:hAnsi="Calibri"/>
        </w:rPr>
      </w:pPr>
      <w:r w:rsidDel="00000000" w:rsidR="00000000" w:rsidRPr="00000000">
        <w:rPr>
          <w:rFonts w:ascii="Calibri" w:cs="Calibri" w:eastAsia="Calibri" w:hAnsi="Calibri"/>
          <w:b w:val="1"/>
          <w:rtl w:val="0"/>
        </w:rPr>
        <w:t xml:space="preserve">Goa, November 19th, 2017</w:t>
      </w:r>
      <w:r w:rsidDel="00000000" w:rsidR="00000000" w:rsidRPr="00000000">
        <w:rPr>
          <w:rFonts w:ascii="Calibri" w:cs="Calibri" w:eastAsia="Calibri" w:hAnsi="Calibri"/>
          <w:rtl w:val="0"/>
        </w:rPr>
        <w:t xml:space="preserve">: Reviving its rich twin heritage, Royal Enfield, the global leader in mid-size motorcycle segment (250-750cc), today showcased its ground-up modern twin motorcycles, the </w:t>
      </w:r>
      <w:r w:rsidDel="00000000" w:rsidR="00000000" w:rsidRPr="00000000">
        <w:rPr>
          <w:rFonts w:ascii="Calibri" w:cs="Calibri" w:eastAsia="Calibri" w:hAnsi="Calibri"/>
          <w:b w:val="1"/>
          <w:rtl w:val="0"/>
        </w:rPr>
        <w:t xml:space="preserve">Interceptor INT 650</w:t>
      </w:r>
      <w:r w:rsidDel="00000000" w:rsidR="00000000" w:rsidRPr="00000000">
        <w:rPr>
          <w:rFonts w:ascii="Calibri" w:cs="Calibri" w:eastAsia="Calibri" w:hAnsi="Calibri"/>
          <w:rtl w:val="0"/>
        </w:rPr>
        <w:t xml:space="preserve"> and the </w:t>
      </w:r>
      <w:r w:rsidDel="00000000" w:rsidR="00000000" w:rsidRPr="00000000">
        <w:rPr>
          <w:rFonts w:ascii="Calibri" w:cs="Calibri" w:eastAsia="Calibri" w:hAnsi="Calibri"/>
          <w:b w:val="1"/>
          <w:rtl w:val="0"/>
        </w:rPr>
        <w:t xml:space="preserve">Continental GT 650,</w:t>
      </w:r>
      <w:r w:rsidDel="00000000" w:rsidR="00000000" w:rsidRPr="00000000">
        <w:rPr>
          <w:rFonts w:ascii="Calibri" w:cs="Calibri" w:eastAsia="Calibri" w:hAnsi="Calibri"/>
          <w:rtl w:val="0"/>
        </w:rPr>
        <w:t xml:space="preserve"> to its motorcycling community, Royal Enfield owners, and riding enthusiasts at the Royal Enfield Rider Mania 2017 at Vagator Goa. WIth over 6000 Royal Enfield fans in attendance, the unveil of the motorcycles, that were recently showcased at the EICMA Motor Show in Milan, was an exclusive for the community members who have defined and grown the brand’s culture and popularity over the years. </w:t>
      </w:r>
    </w:p>
    <w:p w:rsidR="00000000" w:rsidDel="00000000" w:rsidP="00000000" w:rsidRDefault="00000000" w:rsidRPr="00000000" w14:paraId="00000007">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08">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The </w:t>
      </w:r>
      <w:r w:rsidDel="00000000" w:rsidR="00000000" w:rsidRPr="00000000">
        <w:rPr>
          <w:rFonts w:ascii="Calibri" w:cs="Calibri" w:eastAsia="Calibri" w:hAnsi="Calibri"/>
          <w:b w:val="1"/>
          <w:color w:val="000000"/>
          <w:rtl w:val="0"/>
        </w:rPr>
        <w:t xml:space="preserve">Interceptor INT 650</w:t>
      </w:r>
      <w:r w:rsidDel="00000000" w:rsidR="00000000" w:rsidRPr="00000000">
        <w:rPr>
          <w:rFonts w:ascii="Calibri" w:cs="Calibri" w:eastAsia="Calibri" w:hAnsi="Calibri"/>
          <w:color w:val="000000"/>
          <w:rtl w:val="0"/>
        </w:rPr>
        <w:t xml:space="preserve"> ushers in the idea of the 1960’s fun, relaxed motorcycles from the sun-drenched California beaches. With its classic tear-drop shaped fuel-tank, quilted twin-seat and distinctive wide braced handlebars, the </w:t>
      </w:r>
      <w:r w:rsidDel="00000000" w:rsidR="00000000" w:rsidRPr="00000000">
        <w:rPr>
          <w:rFonts w:ascii="Calibri" w:cs="Calibri" w:eastAsia="Calibri" w:hAnsi="Calibri"/>
          <w:b w:val="1"/>
          <w:color w:val="000000"/>
          <w:rtl w:val="0"/>
        </w:rPr>
        <w:t xml:space="preserve">Interceptor INT 650</w:t>
      </w:r>
      <w:r w:rsidDel="00000000" w:rsidR="00000000" w:rsidRPr="00000000">
        <w:rPr>
          <w:rFonts w:ascii="Calibri" w:cs="Calibri" w:eastAsia="Calibri" w:hAnsi="Calibri"/>
          <w:color w:val="000000"/>
          <w:rtl w:val="0"/>
        </w:rPr>
        <w:t xml:space="preserve"> looks every bit the stunning Roadster that it is.  An all-new, dedicated steel-tube cradle chassis makes the </w:t>
      </w:r>
      <w:r w:rsidDel="00000000" w:rsidR="00000000" w:rsidRPr="00000000">
        <w:rPr>
          <w:rFonts w:ascii="Calibri" w:cs="Calibri" w:eastAsia="Calibri" w:hAnsi="Calibri"/>
          <w:b w:val="1"/>
          <w:color w:val="000000"/>
          <w:rtl w:val="0"/>
        </w:rPr>
        <w:t xml:space="preserve">Interceptor INT 650 </w:t>
      </w:r>
      <w:r w:rsidDel="00000000" w:rsidR="00000000" w:rsidRPr="00000000">
        <w:rPr>
          <w:rFonts w:ascii="Calibri" w:cs="Calibri" w:eastAsia="Calibri" w:hAnsi="Calibri"/>
          <w:color w:val="000000"/>
          <w:rtl w:val="0"/>
        </w:rPr>
        <w:t xml:space="preserve">an easy-going, versatile motorcycle which is perfect for riding in the city, as it is for a leisurely weekend cruise. The wide-braced handlebars offer comfortable ergonomics and a confident and commanding riding position, allowing the rider to make the most of the agile chassis. The motorcycle is equipped with classic 18” front and rear Pirelli tyres and twin shock absorbers, along with front and rear disc brakes with ABS. A ground clearance of 174mm and a seat height of 804 mm, ensure that the </w:t>
      </w:r>
      <w:r w:rsidDel="00000000" w:rsidR="00000000" w:rsidRPr="00000000">
        <w:rPr>
          <w:rFonts w:ascii="Calibri" w:cs="Calibri" w:eastAsia="Calibri" w:hAnsi="Calibri"/>
          <w:b w:val="1"/>
          <w:color w:val="000000"/>
          <w:rtl w:val="0"/>
        </w:rPr>
        <w:t xml:space="preserve">Interceptor INT 650 </w:t>
      </w:r>
      <w:r w:rsidDel="00000000" w:rsidR="00000000" w:rsidRPr="00000000">
        <w:rPr>
          <w:rFonts w:ascii="Calibri" w:cs="Calibri" w:eastAsia="Calibri" w:hAnsi="Calibri"/>
          <w:color w:val="000000"/>
          <w:rtl w:val="0"/>
        </w:rPr>
        <w:t xml:space="preserve">gives a superlative riding experience.</w:t>
      </w:r>
    </w:p>
    <w:p w:rsidR="00000000" w:rsidDel="00000000" w:rsidP="00000000" w:rsidRDefault="00000000" w:rsidRPr="00000000" w14:paraId="00000009">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contextualSpacing w:val="0"/>
        <w:jc w:val="both"/>
        <w:rPr>
          <w:rFonts w:ascii="Calibri" w:cs="Calibri" w:eastAsia="Calibri" w:hAnsi="Calibri"/>
        </w:rPr>
      </w:pPr>
      <w:r w:rsidDel="00000000" w:rsidR="00000000" w:rsidRPr="00000000">
        <w:rPr>
          <w:rFonts w:ascii="Calibri" w:cs="Calibri" w:eastAsia="Calibri" w:hAnsi="Calibri"/>
          <w:rtl w:val="0"/>
        </w:rPr>
        <w:t xml:space="preserve">Introducing the Interceptor INT 650</w:t>
      </w:r>
      <w:r w:rsidDel="00000000" w:rsidR="00000000" w:rsidRPr="00000000">
        <w:rPr>
          <w:rFonts w:ascii="Calibri" w:cs="Calibri" w:eastAsia="Calibri" w:hAnsi="Calibri"/>
          <w:b w:val="1"/>
          <w:rtl w:val="0"/>
        </w:rPr>
        <w:t xml:space="preserve">, Mr. Siddhartha Lal, CEO Royal Enfield</w:t>
      </w:r>
      <w:r w:rsidDel="00000000" w:rsidR="00000000" w:rsidRPr="00000000">
        <w:rPr>
          <w:rFonts w:ascii="Calibri" w:cs="Calibri" w:eastAsia="Calibri" w:hAnsi="Calibri"/>
          <w:rtl w:val="0"/>
        </w:rPr>
        <w:t xml:space="preserve"> said, “The Interceptor INT 650 carries forward the Royal Enfield legacy into the 21st century. While in its essence it retains the design and old-school character, it has all the underpinnings of a modern machine. It combines agility, usable power, excellent ergonomics and style in an unintimidating manner. However, the </w:t>
      </w:r>
      <w:r w:rsidDel="00000000" w:rsidR="00000000" w:rsidRPr="00000000">
        <w:rPr>
          <w:rFonts w:ascii="Calibri" w:cs="Calibri" w:eastAsia="Calibri" w:hAnsi="Calibri"/>
          <w:b w:val="1"/>
          <w:rtl w:val="0"/>
        </w:rPr>
        <w:t xml:space="preserve">Interceptor INT 650</w:t>
      </w:r>
      <w:r w:rsidDel="00000000" w:rsidR="00000000" w:rsidRPr="00000000">
        <w:rPr>
          <w:rFonts w:ascii="Calibri" w:cs="Calibri" w:eastAsia="Calibri" w:hAnsi="Calibri"/>
          <w:rtl w:val="0"/>
        </w:rPr>
        <w:t xml:space="preserve"> is more than the sum of its parts; it is great fun to ride and brings a smile on your face every single time that you ride it.” </w:t>
      </w:r>
    </w:p>
    <w:p w:rsidR="00000000" w:rsidDel="00000000" w:rsidP="00000000" w:rsidRDefault="00000000" w:rsidRPr="00000000" w14:paraId="0000000B">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contextualSpacing w:val="0"/>
        <w:jc w:val="both"/>
        <w:rPr>
          <w:rFonts w:ascii="Calibri" w:cs="Calibri" w:eastAsia="Calibri" w:hAnsi="Calibri"/>
        </w:rPr>
      </w:pPr>
      <w:r w:rsidDel="00000000" w:rsidR="00000000" w:rsidRPr="00000000">
        <w:rPr>
          <w:rFonts w:ascii="Calibri" w:cs="Calibri" w:eastAsia="Calibri" w:hAnsi="Calibri"/>
          <w:rtl w:val="0"/>
        </w:rPr>
        <w:t xml:space="preserve">Speaking about the unveil of the new motorcycles at Rider Mania, </w:t>
      </w:r>
      <w:r w:rsidDel="00000000" w:rsidR="00000000" w:rsidRPr="00000000">
        <w:rPr>
          <w:rFonts w:ascii="Calibri" w:cs="Calibri" w:eastAsia="Calibri" w:hAnsi="Calibri"/>
          <w:b w:val="1"/>
          <w:rtl w:val="0"/>
        </w:rPr>
        <w:t xml:space="preserve">Rudratej (Rudy) Singh, President, Royal Enfield, said, </w:t>
      </w:r>
      <w:r w:rsidDel="00000000" w:rsidR="00000000" w:rsidRPr="00000000">
        <w:rPr>
          <w:rFonts w:ascii="Calibri" w:cs="Calibri" w:eastAsia="Calibri" w:hAnsi="Calibri"/>
          <w:rtl w:val="0"/>
        </w:rPr>
        <w:t xml:space="preserve">“Being authentic, accessible and creating motorcycles that are evocative, is at the core of all things we do. As a brand, we encourage our riders in their journey of self-expression and exploration. It is this idea that they relate to, even before they buy our motorcycles. The new 650 twins will help us strengthen this proposition further.</w:t>
      </w:r>
      <w:r w:rsidDel="00000000" w:rsidR="00000000" w:rsidRPr="00000000">
        <w:rPr>
          <w:rFonts w:ascii="Calibri" w:cs="Calibri" w:eastAsia="Calibri" w:hAnsi="Calibri"/>
          <w:rtl w:val="0"/>
        </w:rPr>
        <w:t xml:space="preserve"> Showcasing these new motorcycles to our community, much before its launch, is testament to the fact that our riders and community are at the heart of our brand, and that they are the true custodians of our brands purpose of Pure Motorcycling. Rider Mania is the world’s largest gathering of Royal Enfield enthusiasts and it is a celebration of motorcycling as a way of life. Unveiling the new twin motorcycles exclusively to the community at Rider Mania is our idea of celebrating the spirit of this community”.</w:t>
      </w:r>
    </w:p>
    <w:p w:rsidR="00000000" w:rsidDel="00000000" w:rsidP="00000000" w:rsidRDefault="00000000" w:rsidRPr="00000000" w14:paraId="0000000D">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0E">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In addition to the Interceptor INT 650, Royal Enfield also showcased the ground-up, all new </w:t>
      </w:r>
      <w:r w:rsidDel="00000000" w:rsidR="00000000" w:rsidRPr="00000000">
        <w:rPr>
          <w:rFonts w:ascii="Calibri" w:cs="Calibri" w:eastAsia="Calibri" w:hAnsi="Calibri"/>
          <w:b w:val="1"/>
          <w:color w:val="000000"/>
          <w:rtl w:val="0"/>
        </w:rPr>
        <w:t xml:space="preserve">Continental GT 650</w:t>
      </w:r>
      <w:r w:rsidDel="00000000" w:rsidR="00000000" w:rsidRPr="00000000">
        <w:rPr>
          <w:rFonts w:ascii="Calibri" w:cs="Calibri" w:eastAsia="Calibri" w:hAnsi="Calibri"/>
          <w:color w:val="000000"/>
          <w:rtl w:val="0"/>
        </w:rPr>
        <w:t xml:space="preserve">. The motorcycle retains its central cafe racer character while bringing in new engineering and design improvements. It shares its engine, chassis and running parts with its twin, the Interceptor INT 650, while offering completely different ergonomics and style. The motorcycle has an eager, front-leaning stance that gives it a sporty look and a speedy form. The </w:t>
      </w:r>
      <w:r w:rsidDel="00000000" w:rsidR="00000000" w:rsidRPr="00000000">
        <w:rPr>
          <w:rFonts w:ascii="Calibri" w:cs="Calibri" w:eastAsia="Calibri" w:hAnsi="Calibri"/>
          <w:b w:val="1"/>
          <w:color w:val="000000"/>
          <w:rtl w:val="0"/>
        </w:rPr>
        <w:t xml:space="preserve">Continental GT 650’s</w:t>
      </w:r>
      <w:r w:rsidDel="00000000" w:rsidR="00000000" w:rsidRPr="00000000">
        <w:rPr>
          <w:rFonts w:ascii="Calibri" w:cs="Calibri" w:eastAsia="Calibri" w:hAnsi="Calibri"/>
          <w:color w:val="000000"/>
          <w:rtl w:val="0"/>
        </w:rPr>
        <w:t xml:space="preserve"> ergonomics offer easy reach to the mid-level handlebars, for an optimum blend of steering feel and comfort with no compromise to its 12.5L fuel tank capacity. Like the Interceptor INT 650, the </w:t>
      </w:r>
      <w:r w:rsidDel="00000000" w:rsidR="00000000" w:rsidRPr="00000000">
        <w:rPr>
          <w:rFonts w:ascii="Calibri" w:cs="Calibri" w:eastAsia="Calibri" w:hAnsi="Calibri"/>
          <w:b w:val="1"/>
          <w:color w:val="000000"/>
          <w:rtl w:val="0"/>
        </w:rPr>
        <w:t xml:space="preserve">Continental GT 650</w:t>
      </w:r>
      <w:r w:rsidDel="00000000" w:rsidR="00000000" w:rsidRPr="00000000">
        <w:rPr>
          <w:rFonts w:ascii="Calibri" w:cs="Calibri" w:eastAsia="Calibri" w:hAnsi="Calibri"/>
          <w:color w:val="000000"/>
          <w:rtl w:val="0"/>
        </w:rPr>
        <w:t xml:space="preserve"> sports disc brakes front and the rear with ABS. The upswept exhaust and rear-set footrests give the motorcycle plenty of lean angle, essential for any true cafe racer. The single seat, sculpted tank, and clip on bars complete the authentic look. The rider feels ‘one’ with the machine, whether commuting on city roads, or scraping knees down their favourite backroads and twisties.</w:t>
      </w:r>
    </w:p>
    <w:p w:rsidR="00000000" w:rsidDel="00000000" w:rsidP="00000000" w:rsidRDefault="00000000" w:rsidRPr="00000000" w14:paraId="0000000F">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10">
      <w:pPr>
        <w:contextualSpacing w:val="0"/>
        <w:jc w:val="both"/>
        <w:rPr>
          <w:rFonts w:ascii="Calibri" w:cs="Calibri" w:eastAsia="Calibri" w:hAnsi="Calibri"/>
        </w:rPr>
      </w:pPr>
      <w:r w:rsidDel="00000000" w:rsidR="00000000" w:rsidRPr="00000000">
        <w:rPr>
          <w:rFonts w:ascii="Calibri" w:cs="Calibri" w:eastAsia="Calibri" w:hAnsi="Calibri"/>
          <w:color w:val="000000"/>
          <w:rtl w:val="0"/>
        </w:rPr>
        <w:t xml:space="preserve">Talking about </w:t>
      </w:r>
      <w:r w:rsidDel="00000000" w:rsidR="00000000" w:rsidRPr="00000000">
        <w:rPr>
          <w:rFonts w:ascii="Calibri" w:cs="Calibri" w:eastAsia="Calibri" w:hAnsi="Calibri"/>
          <w:b w:val="1"/>
          <w:color w:val="000000"/>
          <w:rtl w:val="0"/>
        </w:rPr>
        <w:t xml:space="preserve">Continental GT 650 </w:t>
      </w:r>
      <w:r w:rsidDel="00000000" w:rsidR="00000000" w:rsidRPr="00000000">
        <w:rPr>
          <w:rFonts w:ascii="Calibri" w:cs="Calibri" w:eastAsia="Calibri" w:hAnsi="Calibri"/>
          <w:color w:val="000000"/>
          <w:rtl w:val="0"/>
        </w:rPr>
        <w:t xml:space="preserve">as his personal favourite, </w:t>
      </w:r>
      <w:r w:rsidDel="00000000" w:rsidR="00000000" w:rsidRPr="00000000">
        <w:rPr>
          <w:rFonts w:ascii="Calibri" w:cs="Calibri" w:eastAsia="Calibri" w:hAnsi="Calibri"/>
          <w:b w:val="1"/>
          <w:color w:val="000000"/>
          <w:rtl w:val="0"/>
        </w:rPr>
        <w:t xml:space="preserve">Rudratej (Rudy) Singh, President, Royal Enfield, said</w:t>
      </w: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color w:val="cc0000"/>
          <w:rtl w:val="0"/>
        </w:rPr>
        <w:t xml:space="preserve"> </w:t>
      </w:r>
      <w:r w:rsidDel="00000000" w:rsidR="00000000" w:rsidRPr="00000000">
        <w:rPr>
          <w:rFonts w:ascii="Calibri" w:cs="Calibri" w:eastAsia="Calibri" w:hAnsi="Calibri"/>
          <w:rtl w:val="0"/>
        </w:rPr>
        <w:t xml:space="preserve">“The GT has been an iconic motorcycle in Royal Enfield’s portfolio. Since its launch in 2013, the Continental GT has helped the brand strengthen its position in mature motorcycle markets across the world. In its new avatar, the </w:t>
      </w:r>
      <w:r w:rsidDel="00000000" w:rsidR="00000000" w:rsidRPr="00000000">
        <w:rPr>
          <w:rFonts w:ascii="Calibri" w:cs="Calibri" w:eastAsia="Calibri" w:hAnsi="Calibri"/>
          <w:b w:val="1"/>
          <w:rtl w:val="0"/>
        </w:rPr>
        <w:t xml:space="preserve">Continental GT 650</w:t>
      </w:r>
      <w:r w:rsidDel="00000000" w:rsidR="00000000" w:rsidRPr="00000000">
        <w:rPr>
          <w:rFonts w:ascii="Calibri" w:cs="Calibri" w:eastAsia="Calibri" w:hAnsi="Calibri"/>
          <w:rtl w:val="0"/>
        </w:rPr>
        <w:t xml:space="preserve"> is the absolute definitive cafe racer that will be loved by discerning riders across the world.”</w:t>
      </w:r>
    </w:p>
    <w:p w:rsidR="00000000" w:rsidDel="00000000" w:rsidP="00000000" w:rsidRDefault="00000000" w:rsidRPr="00000000" w14:paraId="00000011">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12">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Talking about the significance of the new twins in Royal Enfield’s global foray, </w:t>
      </w:r>
      <w:r w:rsidDel="00000000" w:rsidR="00000000" w:rsidRPr="00000000">
        <w:rPr>
          <w:rFonts w:ascii="Calibri" w:cs="Calibri" w:eastAsia="Calibri" w:hAnsi="Calibri"/>
          <w:b w:val="1"/>
          <w:color w:val="000000"/>
          <w:rtl w:val="0"/>
        </w:rPr>
        <w:t xml:space="preserve">Siddhartha said</w:t>
      </w:r>
      <w:r w:rsidDel="00000000" w:rsidR="00000000" w:rsidRPr="00000000">
        <w:rPr>
          <w:rFonts w:ascii="Calibri" w:cs="Calibri" w:eastAsia="Calibri" w:hAnsi="Calibri"/>
          <w:color w:val="000000"/>
          <w:rtl w:val="0"/>
        </w:rPr>
        <w:t xml:space="preserve">, “Royal Enfield aims to lead and expand the mid-weight (250-750cc) motorcycle segment globally. The Royal Enfield Interceptor INT 650 and Continental GT 650 will help grow this segment. While for our large customer base in India, the new 650 twins will be a compelling upgrade, we believe it will attract customers from other developing markets in SouthEast Asia and Latin America to graduate to the middle weight segment. In addition, the 650 twins will offer a very evocative option to customers in mature motorcycle markets such as Europe, Australia and North America. For us, this marks the beginning of a new chapter at Royal Enfield</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13">
      <w:pPr>
        <w:contextualSpacing w:val="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4">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Both the Continental GT 650 and the Interceptor INT 650 will be available in variety of colourways and two distinct styles - Standard and Retro Custom. A total of 11 options have been developed with the objective of appealing to the discerning heritage seeking rider, just as much as the modern rider seeking a classic motorcycle. While the Standard range of colourways take inspiration from the motorcycles of the 50’s and 60’s, the Retro Custom range is a bolder version of graphics and colours. </w:t>
      </w:r>
      <w:r w:rsidDel="00000000" w:rsidR="00000000" w:rsidRPr="00000000">
        <w:rPr>
          <w:rFonts w:ascii="Calibri" w:cs="Calibri" w:eastAsia="Calibri" w:hAnsi="Calibri"/>
          <w:color w:val="000000"/>
          <w:rtl w:val="0"/>
        </w:rPr>
        <w:t xml:space="preserve">The stunning Interceptor INT 650 in Orange Crush and </w:t>
      </w:r>
      <w:r w:rsidDel="00000000" w:rsidR="00000000" w:rsidRPr="00000000">
        <w:rPr>
          <w:rFonts w:ascii="Calibri" w:cs="Calibri" w:eastAsia="Calibri" w:hAnsi="Calibri"/>
          <w:rtl w:val="0"/>
        </w:rPr>
        <w:t xml:space="preserve">Glitter &amp; Dust </w:t>
      </w:r>
      <w:r w:rsidDel="00000000" w:rsidR="00000000" w:rsidRPr="00000000">
        <w:rPr>
          <w:rFonts w:ascii="Calibri" w:cs="Calibri" w:eastAsia="Calibri" w:hAnsi="Calibri"/>
          <w:color w:val="000000"/>
          <w:rtl w:val="0"/>
        </w:rPr>
        <w:t xml:space="preserve">and the Continental GT 650 in Ice Queen and </w:t>
      </w:r>
      <w:r w:rsidDel="00000000" w:rsidR="00000000" w:rsidRPr="00000000">
        <w:rPr>
          <w:rFonts w:ascii="Calibri" w:cs="Calibri" w:eastAsia="Calibri" w:hAnsi="Calibri"/>
          <w:rtl w:val="0"/>
        </w:rPr>
        <w:t xml:space="preserve">Mr. Clean </w:t>
      </w:r>
      <w:r w:rsidDel="00000000" w:rsidR="00000000" w:rsidRPr="00000000">
        <w:rPr>
          <w:rFonts w:ascii="Calibri" w:cs="Calibri" w:eastAsia="Calibri" w:hAnsi="Calibri"/>
          <w:color w:val="000000"/>
          <w:rtl w:val="0"/>
        </w:rPr>
        <w:t xml:space="preserve">were displayed at </w:t>
      </w:r>
      <w:r w:rsidDel="00000000" w:rsidR="00000000" w:rsidRPr="00000000">
        <w:rPr>
          <w:rFonts w:ascii="Calibri" w:cs="Calibri" w:eastAsia="Calibri" w:hAnsi="Calibri"/>
          <w:rtl w:val="0"/>
        </w:rPr>
        <w:t xml:space="preserve">Rider Mania </w:t>
      </w:r>
      <w:r w:rsidDel="00000000" w:rsidR="00000000" w:rsidRPr="00000000">
        <w:rPr>
          <w:rFonts w:ascii="Calibri" w:cs="Calibri" w:eastAsia="Calibri" w:hAnsi="Calibri"/>
          <w:color w:val="000000"/>
          <w:rtl w:val="0"/>
        </w:rPr>
        <w:t xml:space="preserve">today</w:t>
      </w:r>
      <w:r w:rsidDel="00000000" w:rsidR="00000000" w:rsidRPr="00000000">
        <w:rPr>
          <w:rtl w:val="0"/>
        </w:rPr>
      </w:r>
    </w:p>
    <w:p w:rsidR="00000000" w:rsidDel="00000000" w:rsidP="00000000" w:rsidRDefault="00000000" w:rsidRPr="00000000" w14:paraId="00000015">
      <w:pPr>
        <w:contextualSpacing w:val="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6">
      <w:pPr>
        <w:contextualSpacing w:val="0"/>
        <w:jc w:val="both"/>
        <w:rPr>
          <w:rFonts w:ascii="Calibri" w:cs="Calibri" w:eastAsia="Calibri" w:hAnsi="Calibri"/>
          <w:color w:val="000000"/>
        </w:rPr>
      </w:pPr>
      <w:bookmarkStart w:colFirst="0" w:colLast="0" w:name="_gjdgxs" w:id="0"/>
      <w:bookmarkEnd w:id="0"/>
      <w:r w:rsidDel="00000000" w:rsidR="00000000" w:rsidRPr="00000000">
        <w:rPr>
          <w:rFonts w:ascii="Calibri" w:cs="Calibri" w:eastAsia="Calibri" w:hAnsi="Calibri"/>
          <w:color w:val="000000"/>
          <w:rtl w:val="0"/>
        </w:rPr>
        <w:t xml:space="preserve">Talking about the development process of the motorcycles </w:t>
      </w:r>
      <w:r w:rsidDel="00000000" w:rsidR="00000000" w:rsidRPr="00000000">
        <w:rPr>
          <w:rFonts w:ascii="Calibri" w:cs="Calibri" w:eastAsia="Calibri" w:hAnsi="Calibri"/>
          <w:b w:val="1"/>
          <w:color w:val="000000"/>
          <w:rtl w:val="0"/>
        </w:rPr>
        <w:t xml:space="preserve">Mr </w:t>
      </w:r>
      <w:r w:rsidDel="00000000" w:rsidR="00000000" w:rsidRPr="00000000">
        <w:rPr>
          <w:rFonts w:ascii="Calibri" w:cs="Calibri" w:eastAsia="Calibri" w:hAnsi="Calibri"/>
          <w:b w:val="1"/>
          <w:rtl w:val="0"/>
        </w:rPr>
        <w:t xml:space="preserve">Mark Wells</w:t>
      </w:r>
      <w:r w:rsidDel="00000000" w:rsidR="00000000" w:rsidRPr="00000000">
        <w:rPr>
          <w:rFonts w:ascii="Calibri" w:cs="Calibri" w:eastAsia="Calibri" w:hAnsi="Calibri"/>
          <w:b w:val="1"/>
          <w:color w:val="000000"/>
          <w:rtl w:val="0"/>
        </w:rPr>
        <w:t xml:space="preserve">, Head of Product </w:t>
      </w:r>
      <w:r w:rsidDel="00000000" w:rsidR="00000000" w:rsidRPr="00000000">
        <w:rPr>
          <w:rFonts w:ascii="Calibri" w:cs="Calibri" w:eastAsia="Calibri" w:hAnsi="Calibri"/>
          <w:b w:val="1"/>
          <w:rtl w:val="0"/>
        </w:rPr>
        <w:t xml:space="preserve">Strategy &amp; Industrial Design </w:t>
      </w:r>
      <w:r w:rsidDel="00000000" w:rsidR="00000000" w:rsidRPr="00000000">
        <w:rPr>
          <w:rFonts w:ascii="Calibri" w:cs="Calibri" w:eastAsia="Calibri" w:hAnsi="Calibri"/>
          <w:b w:val="1"/>
          <w:color w:val="000000"/>
          <w:rtl w:val="0"/>
        </w:rPr>
        <w:t xml:space="preserve">at Royal Enfield</w:t>
      </w:r>
      <w:r w:rsidDel="00000000" w:rsidR="00000000" w:rsidRPr="00000000">
        <w:rPr>
          <w:rFonts w:ascii="Calibri" w:cs="Calibri" w:eastAsia="Calibri" w:hAnsi="Calibri"/>
          <w:color w:val="000000"/>
          <w:rtl w:val="0"/>
        </w:rPr>
        <w:t xml:space="preserve"> said,</w:t>
      </w:r>
      <w:r w:rsidDel="00000000" w:rsidR="00000000" w:rsidRPr="00000000">
        <w:rPr>
          <w:rFonts w:ascii="Calibri" w:cs="Calibri" w:eastAsia="Calibri" w:hAnsi="Calibri"/>
          <w:b w:val="1"/>
          <w:color w:val="000000"/>
          <w:rtl w:val="0"/>
        </w:rPr>
        <w:t xml:space="preserve">“</w:t>
      </w:r>
      <w:r w:rsidDel="00000000" w:rsidR="00000000" w:rsidRPr="00000000">
        <w:rPr>
          <w:rFonts w:ascii="Calibri" w:cs="Calibri" w:eastAsia="Calibri" w:hAnsi="Calibri"/>
          <w:color w:val="000000"/>
          <w:rtl w:val="0"/>
        </w:rPr>
        <w:t xml:space="preserve">The new 650 twin engine and the motorcycles have been developed at Royal Enfield’s new UK Technology Centre with collaboration with the engineering and design teams in Chennai, India.  The entire platform, including the engine and chassis, has undergone rigorous testing and validation process during the development programme at world-class proving grounds with professional riders. It has been subjected to lab and bench tests, in addition to being tested on race tracks and public roads. With over one million kms of testing prior to production, more than 70 different tests have been conducted on the vehicle and individual chassis components. Modern CAE techniques and CAD systems have been applied during the development of the chassis and comprehensive data logging and analysis have been undertaken. The gearbox has undergone extensive test miles, resulting in an optimum shift feel, reliability of engagement, quiet notch-free selection and perfect ratio spacing. These motorcycles have been tested for real world riding conditions in both Europe and India”</w:t>
      </w:r>
      <w:r w:rsidDel="00000000" w:rsidR="00000000" w:rsidRPr="00000000">
        <w:rPr>
          <w:rtl w:val="0"/>
        </w:rPr>
      </w:r>
    </w:p>
    <w:p w:rsidR="00000000" w:rsidDel="00000000" w:rsidP="00000000" w:rsidRDefault="00000000" w:rsidRPr="00000000" w14:paraId="00000017">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contextualSpacing w:val="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Rider Mania</w:t>
      </w:r>
    </w:p>
    <w:p w:rsidR="00000000" w:rsidDel="00000000" w:rsidP="00000000" w:rsidRDefault="00000000" w:rsidRPr="00000000" w14:paraId="00000019">
      <w:pPr>
        <w:contextualSpacing w:val="0"/>
        <w:jc w:val="both"/>
        <w:rPr>
          <w:rFonts w:ascii="Calibri" w:cs="Calibri" w:eastAsia="Calibri" w:hAnsi="Calibri"/>
        </w:rPr>
      </w:pPr>
      <w:r w:rsidDel="00000000" w:rsidR="00000000" w:rsidRPr="00000000">
        <w:rPr>
          <w:rFonts w:ascii="Calibri" w:cs="Calibri" w:eastAsia="Calibri" w:hAnsi="Calibri"/>
          <w:b w:val="1"/>
          <w:rtl w:val="0"/>
        </w:rPr>
        <w:t xml:space="preserve">Royal Enfield Rider Mania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India’s most definitive motorcycle festival</w:t>
      </w:r>
      <w:r w:rsidDel="00000000" w:rsidR="00000000" w:rsidRPr="00000000">
        <w:rPr>
          <w:rFonts w:ascii="Calibri" w:cs="Calibri" w:eastAsia="Calibri" w:hAnsi="Calibri"/>
          <w:rtl w:val="0"/>
        </w:rPr>
        <w:t xml:space="preserve">, is an annual extravaganza of </w:t>
      </w:r>
      <w:r w:rsidDel="00000000" w:rsidR="00000000" w:rsidRPr="00000000">
        <w:rPr>
          <w:rFonts w:ascii="Calibri" w:cs="Calibri" w:eastAsia="Calibri" w:hAnsi="Calibri"/>
          <w:rtl w:val="0"/>
        </w:rPr>
        <w:t xml:space="preserve">Royal Enfiel</w:t>
      </w:r>
      <w:r w:rsidDel="00000000" w:rsidR="00000000" w:rsidRPr="00000000">
        <w:rPr>
          <w:rFonts w:ascii="Calibri" w:cs="Calibri" w:eastAsia="Calibri" w:hAnsi="Calibri"/>
          <w:rtl w:val="0"/>
        </w:rPr>
        <w:t xml:space="preserve">d riders from across the globe. The festival is a melting pot of Royal Enfield owners and enthusiasts and an amalgamation of experience and youthful vigour. </w:t>
      </w:r>
      <w:r w:rsidDel="00000000" w:rsidR="00000000" w:rsidRPr="00000000">
        <w:rPr>
          <w:rFonts w:ascii="Calibri" w:cs="Calibri" w:eastAsia="Calibri" w:hAnsi="Calibri"/>
          <w:rtl w:val="0"/>
        </w:rPr>
        <w:t xml:space="preserve">While many of the participants are experienced riders, some are only beginning to get a taste of the Royal Enfield </w:t>
      </w:r>
      <w:r w:rsidDel="00000000" w:rsidR="00000000" w:rsidRPr="00000000">
        <w:rPr>
          <w:rFonts w:ascii="Calibri" w:cs="Calibri" w:eastAsia="Calibri" w:hAnsi="Calibri"/>
          <w:i w:val="1"/>
          <w:rtl w:val="0"/>
        </w:rPr>
        <w:t xml:space="preserve">Motorcycling way of life</w:t>
      </w:r>
      <w:r w:rsidDel="00000000" w:rsidR="00000000" w:rsidRPr="00000000">
        <w:rPr>
          <w:rFonts w:ascii="Calibri" w:cs="Calibri" w:eastAsia="Calibri" w:hAnsi="Calibri"/>
          <w:rtl w:val="0"/>
        </w:rPr>
        <w:t xml:space="preserve">, which gives the festival a vibrant and inclusive character</w:t>
      </w:r>
      <w:r w:rsidDel="00000000" w:rsidR="00000000" w:rsidRPr="00000000">
        <w:rPr>
          <w:rFonts w:ascii="Calibri" w:cs="Calibri" w:eastAsia="Calibri" w:hAnsi="Calibri"/>
          <w:rtl w:val="0"/>
        </w:rPr>
        <w:t xml:space="preserve">. Held in the beach town of Vagator, Goa from 17</w:t>
      </w:r>
      <w:r w:rsidDel="00000000" w:rsidR="00000000" w:rsidRPr="00000000">
        <w:rPr>
          <w:rFonts w:ascii="Calibri" w:cs="Calibri" w:eastAsia="Calibri" w:hAnsi="Calibri"/>
          <w:vertAlign w:val="superscript"/>
          <w:rtl w:val="0"/>
        </w:rPr>
        <w:t xml:space="preserve">th</w:t>
      </w:r>
      <w:r w:rsidDel="00000000" w:rsidR="00000000" w:rsidRPr="00000000">
        <w:rPr>
          <w:rFonts w:ascii="Calibri" w:cs="Calibri" w:eastAsia="Calibri" w:hAnsi="Calibri"/>
          <w:rtl w:val="0"/>
        </w:rPr>
        <w:t xml:space="preserve">- 19</w:t>
      </w:r>
      <w:r w:rsidDel="00000000" w:rsidR="00000000" w:rsidRPr="00000000">
        <w:rPr>
          <w:rFonts w:ascii="Calibri" w:cs="Calibri" w:eastAsia="Calibri" w:hAnsi="Calibri"/>
          <w:vertAlign w:val="superscript"/>
          <w:rtl w:val="0"/>
        </w:rPr>
        <w:t xml:space="preserve">th</w:t>
      </w:r>
      <w:r w:rsidDel="00000000" w:rsidR="00000000" w:rsidRPr="00000000">
        <w:rPr>
          <w:rFonts w:ascii="Calibri" w:cs="Calibri" w:eastAsia="Calibri" w:hAnsi="Calibri"/>
          <w:rtl w:val="0"/>
        </w:rPr>
        <w:t xml:space="preserve"> November, Rider Mania was themed around </w:t>
      </w:r>
      <w:r w:rsidDel="00000000" w:rsidR="00000000" w:rsidRPr="00000000">
        <w:rPr>
          <w:rFonts w:ascii="Calibri" w:cs="Calibri" w:eastAsia="Calibri" w:hAnsi="Calibri"/>
          <w:i w:val="1"/>
          <w:rtl w:val="0"/>
        </w:rPr>
        <w:t xml:space="preserve">Music, Mates and Motorcycling</w:t>
      </w:r>
      <w:r w:rsidDel="00000000" w:rsidR="00000000" w:rsidRPr="00000000">
        <w:rPr>
          <w:rFonts w:ascii="Calibri" w:cs="Calibri" w:eastAsia="Calibri" w:hAnsi="Calibri"/>
          <w:rtl w:val="0"/>
        </w:rPr>
        <w:t xml:space="preserve">. This year, Rider Mania saw a record participation with over 6000 riders and enthusiasts in attendance. </w:t>
      </w:r>
    </w:p>
    <w:p w:rsidR="00000000" w:rsidDel="00000000" w:rsidP="00000000" w:rsidRDefault="00000000" w:rsidRPr="00000000" w14:paraId="0000001A">
      <w:pPr>
        <w:contextualSpacing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1B">
      <w:pPr>
        <w:contextualSpacing w:val="0"/>
        <w:jc w:val="both"/>
        <w:rPr>
          <w:rFonts w:ascii="Calibri" w:cs="Calibri" w:eastAsia="Calibri" w:hAnsi="Calibri"/>
          <w:b w:val="1"/>
          <w:color w:val="000000"/>
          <w:u w:val="single"/>
        </w:rPr>
      </w:pPr>
      <w:r w:rsidDel="00000000" w:rsidR="00000000" w:rsidRPr="00000000">
        <w:rPr>
          <w:rFonts w:ascii="Calibri" w:cs="Calibri" w:eastAsia="Calibri" w:hAnsi="Calibri"/>
          <w:b w:val="1"/>
          <w:color w:val="000000"/>
          <w:u w:val="single"/>
          <w:rtl w:val="0"/>
        </w:rPr>
        <w:t xml:space="preserve">Gear &amp; Apparel </w:t>
      </w:r>
    </w:p>
    <w:p w:rsidR="00000000" w:rsidDel="00000000" w:rsidP="00000000" w:rsidRDefault="00000000" w:rsidRPr="00000000" w14:paraId="0000001C">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Accompanying these two new motorcycles is a range of gear and apparel that has been inspired by history, but tailor-made to be relevant to contemporary styles. Deriving their cuts and silhouettes from the cultural contexts when these motorcycles were originally introduced, the Clymer and the Spirit Jacket in the new range, celebrate the classic design and versatility of the new motorcycles. The range also includes, besides a curated range of t-shirts, helmets in classic shapes, both open &amp; full-face, a boot and high-ankle sneakers along with Covert Cordura Jeans and Streetborn Gloves fusing classic styling with contemporary functionality.</w:t>
      </w:r>
    </w:p>
    <w:p w:rsidR="00000000" w:rsidDel="00000000" w:rsidP="00000000" w:rsidRDefault="00000000" w:rsidRPr="00000000" w14:paraId="0000001D">
      <w:pPr>
        <w:contextualSpacing w:val="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E">
      <w:pPr>
        <w:contextualSpacing w:val="0"/>
        <w:jc w:val="both"/>
        <w:rPr>
          <w:rFonts w:ascii="Calibri" w:cs="Calibri" w:eastAsia="Calibri" w:hAnsi="Calibri"/>
          <w:b w:val="1"/>
          <w:color w:val="000000"/>
          <w:u w:val="single"/>
        </w:rPr>
      </w:pPr>
      <w:r w:rsidDel="00000000" w:rsidR="00000000" w:rsidRPr="00000000">
        <w:rPr>
          <w:rFonts w:ascii="Calibri" w:cs="Calibri" w:eastAsia="Calibri" w:hAnsi="Calibri"/>
          <w:b w:val="1"/>
          <w:color w:val="000000"/>
          <w:u w:val="single"/>
          <w:rtl w:val="0"/>
        </w:rPr>
        <w:t xml:space="preserve">Genuine Motorcycle Accessories </w:t>
      </w:r>
    </w:p>
    <w:p w:rsidR="00000000" w:rsidDel="00000000" w:rsidP="00000000" w:rsidRDefault="00000000" w:rsidRPr="00000000" w14:paraId="0000001F">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The </w:t>
      </w:r>
      <w:r w:rsidDel="00000000" w:rsidR="00000000" w:rsidRPr="00000000">
        <w:rPr>
          <w:rFonts w:ascii="Calibri" w:cs="Calibri" w:eastAsia="Calibri" w:hAnsi="Calibri"/>
          <w:b w:val="1"/>
          <w:color w:val="000000"/>
          <w:rtl w:val="0"/>
        </w:rPr>
        <w:t xml:space="preserve">Continental GT 650</w:t>
      </w:r>
      <w:r w:rsidDel="00000000" w:rsidR="00000000" w:rsidRPr="00000000">
        <w:rPr>
          <w:rFonts w:ascii="Calibri" w:cs="Calibri" w:eastAsia="Calibri" w:hAnsi="Calibri"/>
          <w:color w:val="000000"/>
          <w:rtl w:val="0"/>
        </w:rPr>
        <w:t xml:space="preserve"> and the </w:t>
      </w:r>
      <w:r w:rsidDel="00000000" w:rsidR="00000000" w:rsidRPr="00000000">
        <w:rPr>
          <w:rFonts w:ascii="Calibri" w:cs="Calibri" w:eastAsia="Calibri" w:hAnsi="Calibri"/>
          <w:b w:val="1"/>
          <w:color w:val="000000"/>
          <w:rtl w:val="0"/>
        </w:rPr>
        <w:t xml:space="preserve">Interceptor INT 650</w:t>
      </w:r>
      <w:r w:rsidDel="00000000" w:rsidR="00000000" w:rsidRPr="00000000">
        <w:rPr>
          <w:rFonts w:ascii="Calibri" w:cs="Calibri" w:eastAsia="Calibri" w:hAnsi="Calibri"/>
          <w:color w:val="000000"/>
          <w:rtl w:val="0"/>
        </w:rPr>
        <w:t xml:space="preserve"> will have a whole suite of Royal Enfield Genuine Motorcycle Accessories available that can help both spruce up the motorcycle and provide additional comfort, styling and protection. The range will include functional and protective accessories such as engine guards, lifting handle, pannier mounts, and an auxiliary electrical port. The range also includes styling accessories such as chrome and stainless steel silencer slip-ons, acrylic fly-screen, single and twin-seat cowls, soft canvas panniers, and others. All the genuine motorcycle accessories have also been developed and tested along with the motorcycles in real-road conditions. </w:t>
      </w:r>
    </w:p>
    <w:p w:rsidR="00000000" w:rsidDel="00000000" w:rsidP="00000000" w:rsidRDefault="00000000" w:rsidRPr="00000000" w14:paraId="00000020">
      <w:pPr>
        <w:contextualSpacing w:val="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1">
      <w:pPr>
        <w:contextualSpacing w:val="0"/>
        <w:jc w:val="both"/>
        <w:rPr>
          <w:rFonts w:ascii="Calibri" w:cs="Calibri" w:eastAsia="Calibri" w:hAnsi="Calibri"/>
          <w:b w:val="1"/>
          <w:color w:val="000000"/>
          <w:u w:val="single"/>
        </w:rPr>
      </w:pPr>
      <w:r w:rsidDel="00000000" w:rsidR="00000000" w:rsidRPr="00000000">
        <w:rPr>
          <w:rFonts w:ascii="Calibri" w:cs="Calibri" w:eastAsia="Calibri" w:hAnsi="Calibri"/>
          <w:b w:val="1"/>
          <w:color w:val="000000"/>
          <w:u w:val="single"/>
          <w:rtl w:val="0"/>
        </w:rPr>
        <w:t xml:space="preserve">A bit of history </w:t>
      </w:r>
    </w:p>
    <w:p w:rsidR="00000000" w:rsidDel="00000000" w:rsidP="00000000" w:rsidRDefault="00000000" w:rsidRPr="00000000" w14:paraId="00000022">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The Interceptor has a spectacular history, as the first Royal Enfield that was built specifically for the American market. It achieved great popularity in California where the motorcycle aligned well with the relaxed, hippie and surfer culture. It is this iconic movement, and the original Interceptor, that are the inspiration behind the creation of the new </w:t>
      </w:r>
      <w:r w:rsidDel="00000000" w:rsidR="00000000" w:rsidRPr="00000000">
        <w:rPr>
          <w:rFonts w:ascii="Calibri" w:cs="Calibri" w:eastAsia="Calibri" w:hAnsi="Calibri"/>
          <w:b w:val="1"/>
          <w:color w:val="000000"/>
          <w:rtl w:val="0"/>
        </w:rPr>
        <w:t xml:space="preserve">Interceptor INT 650</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23">
      <w:pPr>
        <w:contextualSpacing w:val="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4">
      <w:pPr>
        <w:contextualSpacing w:val="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The Continental GT is an ode to the cafe racers of the 50’s. Café racers were born in the 1950s in keeping with the emerging racing culture of those times. Racers bought stock motorcycles and stripped down the parts to make it light and aerodynamic. The new </w:t>
      </w:r>
      <w:r w:rsidDel="00000000" w:rsidR="00000000" w:rsidRPr="00000000">
        <w:rPr>
          <w:rFonts w:ascii="Calibri" w:cs="Calibri" w:eastAsia="Calibri" w:hAnsi="Calibri"/>
          <w:b w:val="1"/>
          <w:color w:val="000000"/>
          <w:rtl w:val="0"/>
        </w:rPr>
        <w:t xml:space="preserve">Continental GT 650 </w:t>
      </w:r>
      <w:r w:rsidDel="00000000" w:rsidR="00000000" w:rsidRPr="00000000">
        <w:rPr>
          <w:rFonts w:ascii="Calibri" w:cs="Calibri" w:eastAsia="Calibri" w:hAnsi="Calibri"/>
          <w:color w:val="000000"/>
          <w:rtl w:val="0"/>
        </w:rPr>
        <w:t xml:space="preserve">recaptures Royal Enfield’s authentic café racer legacy. It retains the look while taking performance to the next level in terms of ride and handling. </w:t>
      </w:r>
    </w:p>
    <w:p w:rsidR="00000000" w:rsidDel="00000000" w:rsidP="00000000" w:rsidRDefault="00000000" w:rsidRPr="00000000" w14:paraId="00000025">
      <w:pPr>
        <w:contextualSpacing w:val="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6">
      <w:pPr>
        <w:ind w:right="-40"/>
        <w:contextualSpacing w:val="0"/>
        <w:jc w:val="both"/>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About Royal Enfield:</w:t>
      </w:r>
    </w:p>
    <w:p w:rsidR="00000000" w:rsidDel="00000000" w:rsidP="00000000" w:rsidRDefault="00000000" w:rsidRPr="00000000" w14:paraId="00000027">
      <w:pPr>
        <w:ind w:right="-40"/>
        <w:contextualSpacing w:val="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The oldest motorcycle brand in continuous production, Royal Enfield made its first motorcycle in 1901. A division of Eicher Motors Limited, Royal Enfield has created the mid-sized motorcycle segment in India with its unique and distinctive modern classic bikes. With its new manufacturing base in Chennai, India, Royal Enfield is able to grow its production rapidly against a surge in demand for its motorcycles. With more than 50% growth every year for the last 5 years, Royal Enfield is fast becoming a very important player in the global mid-size motorcycle market and is working towards re-inventing this space with motorcycles that are evocative and engaging and great fun to ride. Royal Enfield’s product line‐up in India includes the Bullet, Classic and Thunderbird models in 350 and 500cc displacement along with Continental GT 535cc café racer and the purpose built Himalayan powered by the new LS410 engine. Royal Enfield operates through 17 company-operated stores and 7</w:t>
      </w:r>
      <w:r w:rsidDel="00000000" w:rsidR="00000000" w:rsidRPr="00000000">
        <w:rPr>
          <w:rFonts w:ascii="Calibri" w:cs="Calibri" w:eastAsia="Calibri" w:hAnsi="Calibri"/>
          <w:sz w:val="20"/>
          <w:szCs w:val="20"/>
          <w:rtl w:val="0"/>
        </w:rPr>
        <w:t xml:space="preserve">50</w:t>
      </w:r>
      <w:r w:rsidDel="00000000" w:rsidR="00000000" w:rsidRPr="00000000">
        <w:rPr>
          <w:rFonts w:ascii="Calibri" w:cs="Calibri" w:eastAsia="Calibri" w:hAnsi="Calibri"/>
          <w:color w:val="000000"/>
          <w:sz w:val="20"/>
          <w:szCs w:val="20"/>
          <w:rtl w:val="0"/>
        </w:rPr>
        <w:t xml:space="preserve"> dealers in all major cities and towns in India, and exports to over 50 countries across the world including the USA, UK, several European and Latin American countries, as well as the Middle East and South-East Asia. Royal Enfield also organizes and supports many motorcycling events and rides globally, more prominently the Rider Mania – an annual gathering of Royal Enfield riders from all over the world to the lovely beaches of Goa, and the Himalayan Odyssey, the most arduous motorcycle ride over some of the toughest roads and highest mountain passes in the Himalayas. Royal Enfield also conducts the popular ‘One Ride’ where people around the world ride out on their motorcycles on the first Sunday of April.</w:t>
      </w:r>
    </w:p>
    <w:p w:rsidR="00000000" w:rsidDel="00000000" w:rsidP="00000000" w:rsidRDefault="00000000" w:rsidRPr="00000000" w14:paraId="00000028">
      <w:pPr>
        <w:ind w:right="-40"/>
        <w:contextualSpacing w:val="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9">
      <w:pPr>
        <w:ind w:right="-40"/>
        <w:contextualSpacing w:val="0"/>
        <w:jc w:val="both"/>
        <w:rPr>
          <w:rFonts w:ascii="Calibri" w:cs="Calibri" w:eastAsia="Calibri" w:hAnsi="Calibri"/>
          <w:color w:val="1155cc"/>
          <w:sz w:val="20"/>
          <w:szCs w:val="20"/>
          <w:u w:val="single"/>
        </w:rPr>
      </w:pPr>
      <w:r w:rsidDel="00000000" w:rsidR="00000000" w:rsidRPr="00000000">
        <w:rPr>
          <w:rFonts w:ascii="Calibri" w:cs="Calibri" w:eastAsia="Calibri" w:hAnsi="Calibri"/>
          <w:sz w:val="20"/>
          <w:szCs w:val="20"/>
          <w:rtl w:val="0"/>
        </w:rPr>
        <w:t xml:space="preserve">To know more about Royal Enfield, the motorcycles, marquee rides and other initiatives, visit:</w:t>
      </w:r>
      <w:r w:rsidDel="00000000" w:rsidR="00000000" w:rsidRPr="00000000">
        <w:fldChar w:fldCharType="begin"/>
        <w:instrText xml:space="preserve"> HYPERLINK "http://royalenfield.com/" </w:instrText>
        <w:fldChar w:fldCharType="separate"/>
      </w:r>
      <w:r w:rsidDel="00000000" w:rsidR="00000000" w:rsidRPr="00000000">
        <w:rPr>
          <w:rFonts w:ascii="Calibri" w:cs="Calibri" w:eastAsia="Calibri" w:hAnsi="Calibri"/>
          <w:color w:val="1155cc"/>
          <w:sz w:val="20"/>
          <w:szCs w:val="20"/>
          <w:u w:val="single"/>
          <w:rtl w:val="0"/>
        </w:rPr>
        <w:br w:type="textWrapping"/>
        <w:t xml:space="preserve">http://royalenfield.com</w:t>
      </w:r>
    </w:p>
    <w:p w:rsidR="00000000" w:rsidDel="00000000" w:rsidP="00000000" w:rsidRDefault="00000000" w:rsidRPr="00000000" w14:paraId="0000002A">
      <w:pPr>
        <w:ind w:right="-40"/>
        <w:contextualSpacing w:val="0"/>
        <w:jc w:val="both"/>
        <w:rPr>
          <w:rFonts w:ascii="Calibri" w:cs="Calibri" w:eastAsia="Calibri" w:hAnsi="Calibri"/>
          <w:sz w:val="20"/>
          <w:szCs w:val="20"/>
        </w:rPr>
      </w:pPr>
      <w:r w:rsidDel="00000000" w:rsidR="00000000" w:rsidRPr="00000000">
        <w:fldChar w:fldCharType="end"/>
      </w:r>
      <w:r w:rsidDel="00000000" w:rsidR="00000000" w:rsidRPr="00000000">
        <w:rPr>
          <w:rFonts w:ascii="Calibri" w:cs="Calibri" w:eastAsia="Calibri" w:hAnsi="Calibri"/>
          <w:sz w:val="20"/>
          <w:szCs w:val="20"/>
          <w:rtl w:val="0"/>
        </w:rPr>
        <w:t xml:space="preserve">Be a part of one of the largest communities of motorcycling enthusiasts; like Royal Enfield on Facebook</w:t>
      </w:r>
    </w:p>
    <w:p w:rsidR="00000000" w:rsidDel="00000000" w:rsidP="00000000" w:rsidRDefault="00000000" w:rsidRPr="00000000" w14:paraId="0000002B">
      <w:pPr>
        <w:ind w:right="-40"/>
        <w:contextualSpacing w:val="0"/>
        <w:jc w:val="both"/>
        <w:rPr>
          <w:rFonts w:ascii="Calibri" w:cs="Calibri" w:eastAsia="Calibri" w:hAnsi="Calibri"/>
          <w:sz w:val="20"/>
          <w:szCs w:val="20"/>
        </w:rPr>
      </w:pPr>
      <w:hyperlink r:id="rId6">
        <w:r w:rsidDel="00000000" w:rsidR="00000000" w:rsidRPr="00000000">
          <w:rPr>
            <w:rFonts w:ascii="Calibri" w:cs="Calibri" w:eastAsia="Calibri" w:hAnsi="Calibri"/>
            <w:color w:val="1155cc"/>
            <w:sz w:val="20"/>
            <w:szCs w:val="20"/>
            <w:u w:val="single"/>
            <w:rtl w:val="0"/>
          </w:rPr>
          <w:t xml:space="preserve">https://www.facebook.com/RoyalEnfield</w:t>
        </w:r>
      </w:hyperlink>
      <w:r w:rsidDel="00000000" w:rsidR="00000000" w:rsidRPr="00000000">
        <w:rPr>
          <w:rFonts w:ascii="Calibri" w:cs="Calibri" w:eastAsia="Calibri" w:hAnsi="Calibri"/>
          <w:sz w:val="20"/>
          <w:szCs w:val="20"/>
          <w:rtl w:val="0"/>
        </w:rPr>
        <w:t xml:space="preserve">; Follow @RoyalEnfield on Twitter</w:t>
      </w:r>
    </w:p>
    <w:p w:rsidR="00000000" w:rsidDel="00000000" w:rsidP="00000000" w:rsidRDefault="00000000" w:rsidRPr="00000000" w14:paraId="0000002C">
      <w:pPr>
        <w:ind w:right="-40"/>
        <w:contextualSpacing w:val="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D">
      <w:pPr>
        <w:ind w:right="-40"/>
        <w:contextualSpacing w:val="0"/>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For further information please contact:</w:t>
      </w:r>
    </w:p>
    <w:p w:rsidR="00000000" w:rsidDel="00000000" w:rsidP="00000000" w:rsidRDefault="00000000" w:rsidRPr="00000000" w14:paraId="0000002E">
      <w:pPr>
        <w:ind w:right="-40"/>
        <w:contextualSpacing w:val="0"/>
        <w:jc w:val="both"/>
        <w:rPr>
          <w:rFonts w:ascii="Calibri" w:cs="Calibri" w:eastAsia="Calibri" w:hAnsi="Calibri"/>
          <w:b w:val="1"/>
          <w:sz w:val="20"/>
          <w:szCs w:val="20"/>
        </w:rPr>
      </w:pPr>
      <w:hyperlink r:id="rId7">
        <w:r w:rsidDel="00000000" w:rsidR="00000000" w:rsidRPr="00000000">
          <w:rPr>
            <w:rFonts w:ascii="Calibri" w:cs="Calibri" w:eastAsia="Calibri" w:hAnsi="Calibri"/>
            <w:color w:val="1155cc"/>
            <w:sz w:val="20"/>
            <w:szCs w:val="20"/>
            <w:u w:val="single"/>
            <w:rtl w:val="0"/>
          </w:rPr>
          <w:t xml:space="preserve">mohit@royalenfield.com</w:t>
        </w:r>
      </w:hyperlink>
      <w:r w:rsidDel="00000000" w:rsidR="00000000" w:rsidRPr="00000000">
        <w:rPr>
          <w:rtl w:val="0"/>
        </w:rPr>
      </w:r>
    </w:p>
    <w:p w:rsidR="00000000" w:rsidDel="00000000" w:rsidP="00000000" w:rsidRDefault="00000000" w:rsidRPr="00000000" w14:paraId="0000002F">
      <w:pPr>
        <w:ind w:right="-40"/>
        <w:contextualSpacing w:val="0"/>
        <w:jc w:val="both"/>
        <w:rPr>
          <w:rFonts w:ascii="Calibri" w:cs="Calibri" w:eastAsia="Calibri" w:hAnsi="Calibri"/>
          <w:sz w:val="20"/>
          <w:szCs w:val="20"/>
        </w:rPr>
      </w:pPr>
      <w:hyperlink r:id="rId8">
        <w:r w:rsidDel="00000000" w:rsidR="00000000" w:rsidRPr="00000000">
          <w:rPr>
            <w:rFonts w:ascii="Calibri" w:cs="Calibri" w:eastAsia="Calibri" w:hAnsi="Calibri"/>
            <w:color w:val="1155cc"/>
            <w:sz w:val="20"/>
            <w:szCs w:val="20"/>
            <w:u w:val="single"/>
            <w:rtl w:val="0"/>
          </w:rPr>
          <w:t xml:space="preserve">shreyas@eichermotors.com</w:t>
        </w:r>
      </w:hyperlink>
      <w:r w:rsidDel="00000000" w:rsidR="00000000" w:rsidRPr="00000000">
        <w:rPr>
          <w:rtl w:val="0"/>
        </w:rPr>
      </w:r>
    </w:p>
    <w:p w:rsidR="00000000" w:rsidDel="00000000" w:rsidP="00000000" w:rsidRDefault="00000000" w:rsidRPr="00000000" w14:paraId="00000030">
      <w:pPr>
        <w:ind w:right="-40"/>
        <w:contextualSpacing w:val="0"/>
        <w:jc w:val="both"/>
        <w:rPr>
          <w:rFonts w:ascii="Calibri" w:cs="Calibri" w:eastAsia="Calibri" w:hAnsi="Calibri"/>
          <w:sz w:val="20"/>
          <w:szCs w:val="20"/>
        </w:rPr>
      </w:pPr>
      <w:hyperlink r:id="rId9">
        <w:r w:rsidDel="00000000" w:rsidR="00000000" w:rsidRPr="00000000">
          <w:rPr>
            <w:rFonts w:ascii="Calibri" w:cs="Calibri" w:eastAsia="Calibri" w:hAnsi="Calibri"/>
            <w:color w:val="1155cc"/>
            <w:sz w:val="20"/>
            <w:szCs w:val="20"/>
            <w:u w:val="single"/>
            <w:rtl w:val="0"/>
          </w:rPr>
          <w:t xml:space="preserve">nikita.verma@bm.com</w:t>
        </w:r>
      </w:hyperlink>
      <w:r w:rsidDel="00000000" w:rsidR="00000000" w:rsidRPr="00000000">
        <w:rPr>
          <w:rtl w:val="0"/>
        </w:rPr>
      </w:r>
    </w:p>
    <w:p w:rsidR="00000000" w:rsidDel="00000000" w:rsidP="00000000" w:rsidRDefault="00000000" w:rsidRPr="00000000" w14:paraId="00000031">
      <w:pPr>
        <w:ind w:right="-40"/>
        <w:contextualSpacing w:val="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2">
      <w:pPr>
        <w:ind w:right="-40"/>
        <w:contextualSpacing w:val="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3">
      <w:pPr>
        <w:ind w:right="-40"/>
        <w:contextualSpacing w:val="0"/>
        <w:jc w:val="both"/>
        <w:rPr>
          <w:rFonts w:ascii="Calibri" w:cs="Calibri" w:eastAsia="Calibri" w:hAnsi="Calibri"/>
          <w:sz w:val="20"/>
          <w:szCs w:val="20"/>
        </w:rPr>
      </w:pPr>
      <w:r w:rsidDel="00000000" w:rsidR="00000000" w:rsidRPr="00000000">
        <w:rPr>
          <w:rtl w:val="0"/>
        </w:rPr>
      </w:r>
    </w:p>
    <w:sectPr>
      <w:headerReference r:id="rId10"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margin">
            <wp:posOffset>-781049</wp:posOffset>
          </wp:positionH>
          <wp:positionV relativeFrom="paragraph">
            <wp:posOffset>200025</wp:posOffset>
          </wp:positionV>
          <wp:extent cx="7772400" cy="809625"/>
          <wp:effectExtent b="0" l="0" r="0" t="0"/>
          <wp:wrapTopAndBottom distB="114300" distT="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772400" cy="8096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mailto:nikita.verma@bm.com" TargetMode="External"/><Relationship Id="rId5" Type="http://schemas.openxmlformats.org/officeDocument/2006/relationships/styles" Target="styles.xml"/><Relationship Id="rId6" Type="http://schemas.openxmlformats.org/officeDocument/2006/relationships/hyperlink" Target="https://www.facebook.com/RoyalEnfield" TargetMode="External"/><Relationship Id="rId7" Type="http://schemas.openxmlformats.org/officeDocument/2006/relationships/hyperlink" Target="mailto:mohit@royalenfield.com" TargetMode="External"/><Relationship Id="rId8" Type="http://schemas.openxmlformats.org/officeDocument/2006/relationships/hyperlink" Target="mailto:shreyas@eichermotor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